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CDA8" w14:textId="0F85E126" w:rsidR="004D3C55" w:rsidRPr="00582BF0" w:rsidRDefault="00A26A49" w:rsidP="00A26A49">
      <w:pPr>
        <w:jc w:val="center"/>
        <w:rPr>
          <w:b/>
          <w:sz w:val="32"/>
        </w:rPr>
      </w:pPr>
      <w:r w:rsidRPr="00582BF0">
        <w:rPr>
          <w:b/>
          <w:sz w:val="32"/>
        </w:rPr>
        <w:t xml:space="preserve">Formal </w:t>
      </w:r>
      <w:r w:rsidR="008C7831" w:rsidRPr="00582BF0">
        <w:rPr>
          <w:b/>
          <w:sz w:val="32"/>
        </w:rPr>
        <w:t>Complaint</w:t>
      </w:r>
    </w:p>
    <w:p w14:paraId="672A6659" w14:textId="77777777" w:rsidR="00A26A49" w:rsidRDefault="00A26A49" w:rsidP="00A26A49">
      <w:pPr>
        <w:jc w:val="center"/>
        <w:rPr>
          <w:b/>
        </w:rPr>
      </w:pPr>
    </w:p>
    <w:p w14:paraId="3F77596F" w14:textId="4E4D9F3C" w:rsidR="00582BF0" w:rsidRDefault="6D8101E7">
      <w:r>
        <w:t>Formal complaints against a faculty member for alleged violations of the Faculty Code (</w:t>
      </w:r>
      <w:hyperlink r:id="rId7" w:history="1">
        <w:r w:rsidRPr="00061159">
          <w:rPr>
            <w:rStyle w:val="Hyperlink"/>
          </w:rPr>
          <w:t>Policy 6-316</w:t>
        </w:r>
      </w:hyperlink>
      <w:r>
        <w:t>)</w:t>
      </w:r>
      <w:r w:rsidR="00FA7EC5">
        <w:t xml:space="preserve"> or Abusive Conduct (</w:t>
      </w:r>
      <w:hyperlink r:id="rId8" w:history="1">
        <w:r w:rsidR="00FA7EC5" w:rsidRPr="00FA7EC5">
          <w:rPr>
            <w:rStyle w:val="Hyperlink"/>
          </w:rPr>
          <w:t>Policy 1-021</w:t>
        </w:r>
      </w:hyperlink>
      <w:r w:rsidR="00FA7EC5">
        <w:t xml:space="preserve"> &amp; </w:t>
      </w:r>
      <w:hyperlink r:id="rId9" w:history="1">
        <w:r w:rsidR="00FA7EC5" w:rsidRPr="00FA7EC5">
          <w:rPr>
            <w:rStyle w:val="Hyperlink"/>
          </w:rPr>
          <w:t>Rule R1-021C</w:t>
        </w:r>
      </w:hyperlink>
      <w:r w:rsidR="00FA7EC5">
        <w:t>)</w:t>
      </w:r>
      <w:r>
        <w:t xml:space="preserve"> should be submitted to the cognizant vice president</w:t>
      </w:r>
      <w:r w:rsidR="00582BF0">
        <w:t xml:space="preserve"> designee</w:t>
      </w:r>
      <w:r>
        <w:t xml:space="preserve">. The respondent faculty member’s department/college determines the cognizant vice president. </w:t>
      </w:r>
    </w:p>
    <w:p w14:paraId="2A35EA3D" w14:textId="77777777" w:rsidR="00061159" w:rsidRDefault="00061159"/>
    <w:p w14:paraId="0C4AE6D0" w14:textId="1D4CC14A" w:rsidR="008C7831" w:rsidRPr="00061159" w:rsidRDefault="00061159">
      <w:pPr>
        <w:rPr>
          <w:rFonts w:cs="Times New Roman"/>
          <w:szCs w:val="24"/>
        </w:rPr>
      </w:pPr>
      <w:r w:rsidRPr="00061159">
        <w:rPr>
          <w:rFonts w:cs="Times New Roman"/>
          <w:szCs w:val="24"/>
        </w:rPr>
        <w:t>Please submit to:</w:t>
      </w:r>
    </w:p>
    <w:p w14:paraId="3F3CF3E9" w14:textId="77777777" w:rsidR="00061159" w:rsidRDefault="00167543" w:rsidP="00061159">
      <w:pPr>
        <w:tabs>
          <w:tab w:val="left" w:pos="270"/>
          <w:tab w:val="left" w:pos="360"/>
        </w:tabs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31356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159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A26A49" w:rsidRPr="00061159">
        <w:rPr>
          <w:rFonts w:cs="Times New Roman"/>
          <w:szCs w:val="24"/>
        </w:rPr>
        <w:t xml:space="preserve">  </w:t>
      </w:r>
      <w:r w:rsidR="00582BF0" w:rsidRPr="00061159">
        <w:rPr>
          <w:rFonts w:cs="Times New Roman"/>
          <w:b/>
          <w:szCs w:val="24"/>
        </w:rPr>
        <w:t>Main Campus:</w:t>
      </w:r>
      <w:r w:rsidR="00582BF0" w:rsidRPr="00061159">
        <w:rPr>
          <w:rFonts w:cs="Times New Roman"/>
          <w:szCs w:val="24"/>
        </w:rPr>
        <w:t xml:space="preserve"> Senior Vice President for Academic Affairs Designee </w:t>
      </w:r>
    </w:p>
    <w:p w14:paraId="38D2E6CF" w14:textId="2065F814" w:rsidR="00582BF0" w:rsidRDefault="00061159" w:rsidP="00061159">
      <w:pPr>
        <w:tabs>
          <w:tab w:val="left" w:pos="36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582BF0" w:rsidRPr="00061159">
        <w:rPr>
          <w:rFonts w:cs="Times New Roman"/>
          <w:szCs w:val="24"/>
        </w:rPr>
        <w:t>(Associate Vice President for Faculty)</w:t>
      </w:r>
      <w:r>
        <w:rPr>
          <w:rFonts w:cs="Times New Roman"/>
          <w:szCs w:val="24"/>
        </w:rPr>
        <w:t xml:space="preserve"> </w:t>
      </w:r>
      <w:r w:rsidR="00582BF0" w:rsidRPr="00061159">
        <w:rPr>
          <w:rFonts w:cs="Times New Roman"/>
          <w:szCs w:val="24"/>
        </w:rPr>
        <w:t xml:space="preserve">Email to: </w:t>
      </w:r>
      <w:hyperlink r:id="rId10" w:history="1">
        <w:r w:rsidR="00582BF0" w:rsidRPr="00061159">
          <w:rPr>
            <w:rStyle w:val="Hyperlink"/>
            <w:rFonts w:cs="Times New Roman"/>
            <w:szCs w:val="24"/>
          </w:rPr>
          <w:t>officeforfaculty@utah.edu</w:t>
        </w:r>
      </w:hyperlink>
      <w:r w:rsidR="00582BF0" w:rsidRPr="00061159">
        <w:rPr>
          <w:rFonts w:cs="Times New Roman"/>
          <w:szCs w:val="24"/>
        </w:rPr>
        <w:t xml:space="preserve"> </w:t>
      </w:r>
    </w:p>
    <w:p w14:paraId="44CD84F7" w14:textId="77777777" w:rsidR="00061159" w:rsidRPr="00061159" w:rsidRDefault="00061159" w:rsidP="00061159">
      <w:pPr>
        <w:rPr>
          <w:rFonts w:cs="Times New Roman"/>
          <w:szCs w:val="24"/>
        </w:rPr>
      </w:pPr>
    </w:p>
    <w:p w14:paraId="3C924626" w14:textId="77777777" w:rsidR="00061159" w:rsidRDefault="00167543" w:rsidP="00061159">
      <w:pPr>
        <w:tabs>
          <w:tab w:val="left" w:pos="360"/>
        </w:tabs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388294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A49" w:rsidRPr="0006115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26A49" w:rsidRPr="00061159">
        <w:rPr>
          <w:rFonts w:cs="Times New Roman"/>
          <w:szCs w:val="24"/>
        </w:rPr>
        <w:t xml:space="preserve">  </w:t>
      </w:r>
      <w:r w:rsidR="00061159" w:rsidRPr="00061159">
        <w:rPr>
          <w:rFonts w:cs="Times New Roman"/>
          <w:b/>
          <w:szCs w:val="24"/>
        </w:rPr>
        <w:t>Health Sciences Campus:</w:t>
      </w:r>
      <w:r w:rsidR="00061159" w:rsidRPr="00061159">
        <w:rPr>
          <w:rFonts w:cs="Times New Roman"/>
          <w:szCs w:val="24"/>
        </w:rPr>
        <w:t xml:space="preserve"> </w:t>
      </w:r>
      <w:r w:rsidR="008C7831" w:rsidRPr="00061159">
        <w:rPr>
          <w:rFonts w:cs="Times New Roman"/>
          <w:szCs w:val="24"/>
        </w:rPr>
        <w:t>Senior Vice President for Health Sciences</w:t>
      </w:r>
      <w:r w:rsidR="00061159" w:rsidRPr="00061159">
        <w:rPr>
          <w:rFonts w:cs="Times New Roman"/>
          <w:szCs w:val="24"/>
        </w:rPr>
        <w:t xml:space="preserve"> Designee </w:t>
      </w:r>
    </w:p>
    <w:p w14:paraId="2C94EAA5" w14:textId="513AE842" w:rsidR="008C7831" w:rsidRPr="008D282E" w:rsidRDefault="00061159" w:rsidP="008D282E">
      <w:pPr>
        <w:tabs>
          <w:tab w:val="left" w:pos="360"/>
        </w:tabs>
        <w:ind w:left="360"/>
        <w:rPr>
          <w:rFonts w:cs="Times New Roman"/>
          <w:szCs w:val="24"/>
        </w:rPr>
      </w:pPr>
      <w:r w:rsidRPr="00061159">
        <w:rPr>
          <w:rFonts w:cs="Times New Roman"/>
          <w:szCs w:val="24"/>
        </w:rPr>
        <w:t>(Associate Vice President for Health Sciences)</w:t>
      </w:r>
      <w:r>
        <w:rPr>
          <w:rFonts w:cs="Times New Roman"/>
          <w:szCs w:val="24"/>
        </w:rPr>
        <w:t xml:space="preserve"> </w:t>
      </w:r>
      <w:r w:rsidRPr="00061159">
        <w:rPr>
          <w:rFonts w:cs="Times New Roman"/>
          <w:szCs w:val="24"/>
        </w:rPr>
        <w:t xml:space="preserve">Email to: </w:t>
      </w:r>
      <w:hyperlink r:id="rId11" w:history="1">
        <w:r w:rsidR="008D282E" w:rsidRPr="007C2947">
          <w:rPr>
            <w:rStyle w:val="Hyperlink"/>
            <w:rFonts w:cs="Times New Roman"/>
            <w:sz w:val="22"/>
            <w:szCs w:val="24"/>
          </w:rPr>
          <w:t>officeforuofuhealthfaculty@hsc.utah.edu</w:t>
        </w:r>
      </w:hyperlink>
      <w:r w:rsidRPr="008D282E">
        <w:rPr>
          <w:rFonts w:cs="Times New Roman"/>
          <w:sz w:val="22"/>
          <w:szCs w:val="24"/>
        </w:rPr>
        <w:t xml:space="preserve"> </w:t>
      </w:r>
    </w:p>
    <w:p w14:paraId="0A37501D" w14:textId="77777777" w:rsidR="008C7831" w:rsidRDefault="008C783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1777"/>
        <w:gridCol w:w="7020"/>
      </w:tblGrid>
      <w:tr w:rsidR="00404640" w14:paraId="77DB7C10" w14:textId="77777777" w:rsidTr="006F557E">
        <w:tc>
          <w:tcPr>
            <w:tcW w:w="10080" w:type="dxa"/>
            <w:gridSpan w:val="3"/>
          </w:tcPr>
          <w:p w14:paraId="45D3EC74" w14:textId="77777777" w:rsidR="00404640" w:rsidRPr="00276CE3" w:rsidRDefault="00404640">
            <w:pPr>
              <w:rPr>
                <w:b/>
              </w:rPr>
            </w:pPr>
            <w:r w:rsidRPr="00276CE3">
              <w:rPr>
                <w:b/>
              </w:rPr>
              <w:t>Complainant Information:</w:t>
            </w:r>
          </w:p>
        </w:tc>
      </w:tr>
      <w:tr w:rsidR="006F557E" w14:paraId="33C400D4" w14:textId="77777777" w:rsidTr="006F557E">
        <w:tc>
          <w:tcPr>
            <w:tcW w:w="3060" w:type="dxa"/>
            <w:gridSpan w:val="2"/>
          </w:tcPr>
          <w:p w14:paraId="30EEDB74" w14:textId="48623EE6" w:rsidR="006F557E" w:rsidRPr="006F557E" w:rsidRDefault="006F557E" w:rsidP="008D282E">
            <w:pPr>
              <w:jc w:val="both"/>
              <w:rPr>
                <w:b/>
              </w:rPr>
            </w:pPr>
            <w:r>
              <w:rPr>
                <w:b/>
              </w:rPr>
              <w:t>Date Complaint Submitted: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2A3E515C" w14:textId="0E9623FA" w:rsidR="006F557E" w:rsidRDefault="006F557E" w:rsidP="008D282E">
            <w:pPr>
              <w:jc w:val="both"/>
            </w:pPr>
          </w:p>
        </w:tc>
      </w:tr>
      <w:tr w:rsidR="00404640" w14:paraId="5ED90B35" w14:textId="77777777" w:rsidTr="006F557E">
        <w:tc>
          <w:tcPr>
            <w:tcW w:w="1283" w:type="dxa"/>
          </w:tcPr>
          <w:p w14:paraId="0871540E" w14:textId="77777777" w:rsidR="00404640" w:rsidRPr="00276CE3" w:rsidRDefault="00404640" w:rsidP="00404640">
            <w:pPr>
              <w:rPr>
                <w:b/>
              </w:rPr>
            </w:pPr>
            <w:r w:rsidRPr="00276CE3">
              <w:rPr>
                <w:b/>
              </w:rPr>
              <w:t>Name:</w:t>
            </w:r>
          </w:p>
        </w:tc>
        <w:tc>
          <w:tcPr>
            <w:tcW w:w="8797" w:type="dxa"/>
            <w:gridSpan w:val="2"/>
            <w:tcBorders>
              <w:bottom w:val="single" w:sz="4" w:space="0" w:color="auto"/>
            </w:tcBorders>
          </w:tcPr>
          <w:p w14:paraId="5DAB6C7B" w14:textId="77777777" w:rsidR="00404640" w:rsidRDefault="00404640" w:rsidP="008D282E">
            <w:pPr>
              <w:jc w:val="both"/>
            </w:pPr>
          </w:p>
        </w:tc>
      </w:tr>
      <w:tr w:rsidR="00404640" w14:paraId="74CED8B4" w14:textId="77777777" w:rsidTr="006F557E">
        <w:tc>
          <w:tcPr>
            <w:tcW w:w="1283" w:type="dxa"/>
          </w:tcPr>
          <w:p w14:paraId="78A52ED3" w14:textId="77777777" w:rsidR="00404640" w:rsidRPr="00276CE3" w:rsidRDefault="00404640" w:rsidP="00404640">
            <w:pPr>
              <w:rPr>
                <w:b/>
              </w:rPr>
            </w:pPr>
            <w:r w:rsidRPr="00276CE3">
              <w:rPr>
                <w:b/>
              </w:rPr>
              <w:t>Phone:</w:t>
            </w:r>
          </w:p>
        </w:tc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5A809" w14:textId="77777777" w:rsidR="00404640" w:rsidRDefault="00404640" w:rsidP="008D282E">
            <w:pPr>
              <w:jc w:val="both"/>
            </w:pPr>
          </w:p>
        </w:tc>
      </w:tr>
      <w:tr w:rsidR="00404640" w14:paraId="084443D4" w14:textId="77777777" w:rsidTr="006F557E">
        <w:tc>
          <w:tcPr>
            <w:tcW w:w="1283" w:type="dxa"/>
          </w:tcPr>
          <w:p w14:paraId="1A3D61FB" w14:textId="77777777" w:rsidR="00404640" w:rsidRPr="00276CE3" w:rsidRDefault="00404640" w:rsidP="00404640">
            <w:pPr>
              <w:rPr>
                <w:b/>
              </w:rPr>
            </w:pPr>
            <w:r w:rsidRPr="00276CE3">
              <w:rPr>
                <w:b/>
              </w:rPr>
              <w:t>Email:</w:t>
            </w:r>
          </w:p>
        </w:tc>
        <w:tc>
          <w:tcPr>
            <w:tcW w:w="8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39BBE3" w14:textId="77777777" w:rsidR="00404640" w:rsidRDefault="00404640" w:rsidP="008D282E">
            <w:pPr>
              <w:jc w:val="both"/>
            </w:pPr>
          </w:p>
        </w:tc>
      </w:tr>
      <w:tr w:rsidR="00404640" w14:paraId="30D2AAD8" w14:textId="77777777" w:rsidTr="006F557E">
        <w:tc>
          <w:tcPr>
            <w:tcW w:w="10080" w:type="dxa"/>
            <w:gridSpan w:val="3"/>
          </w:tcPr>
          <w:p w14:paraId="0BD1EBF8" w14:textId="77777777" w:rsidR="00404640" w:rsidRDefault="00404640">
            <w:r w:rsidRPr="00276CE3">
              <w:rPr>
                <w:b/>
              </w:rPr>
              <w:t>Position/Standing</w:t>
            </w:r>
            <w:r>
              <w:t xml:space="preserve"> (Check all that apply):</w:t>
            </w:r>
          </w:p>
        </w:tc>
      </w:tr>
      <w:tr w:rsidR="00404640" w14:paraId="582810FE" w14:textId="77777777" w:rsidTr="006F557E">
        <w:tc>
          <w:tcPr>
            <w:tcW w:w="10080" w:type="dxa"/>
            <w:gridSpan w:val="3"/>
          </w:tcPr>
          <w:p w14:paraId="1BD191EC" w14:textId="77777777" w:rsidR="00404640" w:rsidRDefault="00167543">
            <w:sdt>
              <w:sdtPr>
                <w:id w:val="-149833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6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640">
              <w:t xml:space="preserve"> Aggrieved party    </w:t>
            </w:r>
            <w:sdt>
              <w:sdtPr>
                <w:id w:val="151734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6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640">
              <w:t xml:space="preserve"> Student    </w:t>
            </w:r>
            <w:sdt>
              <w:sdtPr>
                <w:id w:val="120120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6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640">
              <w:t xml:space="preserve"> Staff    </w:t>
            </w:r>
            <w:sdt>
              <w:sdtPr>
                <w:id w:val="-124571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6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640">
              <w:t xml:space="preserve"> Faculty</w:t>
            </w:r>
          </w:p>
        </w:tc>
      </w:tr>
    </w:tbl>
    <w:p w14:paraId="41C8F396" w14:textId="77777777" w:rsidR="00404640" w:rsidRDefault="0040464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8135"/>
      </w:tblGrid>
      <w:tr w:rsidR="00404640" w14:paraId="3563D174" w14:textId="77777777" w:rsidTr="008D282E">
        <w:tc>
          <w:tcPr>
            <w:tcW w:w="9805" w:type="dxa"/>
            <w:gridSpan w:val="2"/>
          </w:tcPr>
          <w:p w14:paraId="15A63B78" w14:textId="77777777" w:rsidR="00404640" w:rsidRDefault="00404640">
            <w:r w:rsidRPr="00276CE3">
              <w:rPr>
                <w:b/>
              </w:rPr>
              <w:t xml:space="preserve">Faculty Member </w:t>
            </w:r>
            <w:r w:rsidR="00276CE3" w:rsidRPr="00276CE3">
              <w:rPr>
                <w:b/>
              </w:rPr>
              <w:t>Information:</w:t>
            </w:r>
            <w:r w:rsidR="00276CE3">
              <w:t xml:space="preserve"> </w:t>
            </w:r>
            <w:r w:rsidR="00276CE3">
              <w:br/>
            </w:r>
            <w:r w:rsidR="00276CE3" w:rsidRPr="00276CE3">
              <w:rPr>
                <w:i/>
              </w:rPr>
              <w:t>A</w:t>
            </w:r>
            <w:r w:rsidRPr="00276CE3">
              <w:rPr>
                <w:i/>
              </w:rPr>
              <w:t xml:space="preserve">gainst whom complaint is made. </w:t>
            </w:r>
            <w:r w:rsidR="00276CE3" w:rsidRPr="00276CE3">
              <w:rPr>
                <w:i/>
              </w:rPr>
              <w:t>Please u</w:t>
            </w:r>
            <w:r w:rsidRPr="00276CE3">
              <w:rPr>
                <w:i/>
              </w:rPr>
              <w:t>se one form per faculty member.</w:t>
            </w:r>
          </w:p>
        </w:tc>
      </w:tr>
      <w:tr w:rsidR="00404640" w14:paraId="3A313396" w14:textId="77777777" w:rsidTr="008D282E">
        <w:tc>
          <w:tcPr>
            <w:tcW w:w="1670" w:type="dxa"/>
          </w:tcPr>
          <w:p w14:paraId="4A51B968" w14:textId="77777777" w:rsidR="00404640" w:rsidRPr="00276CE3" w:rsidRDefault="00404640">
            <w:pPr>
              <w:rPr>
                <w:b/>
              </w:rPr>
            </w:pPr>
            <w:r w:rsidRPr="00276CE3">
              <w:rPr>
                <w:b/>
              </w:rPr>
              <w:t>Name:</w:t>
            </w:r>
          </w:p>
        </w:tc>
        <w:tc>
          <w:tcPr>
            <w:tcW w:w="8135" w:type="dxa"/>
            <w:tcBorders>
              <w:bottom w:val="single" w:sz="4" w:space="0" w:color="auto"/>
            </w:tcBorders>
          </w:tcPr>
          <w:p w14:paraId="72A3D3EC" w14:textId="77777777" w:rsidR="00404640" w:rsidRDefault="00404640"/>
        </w:tc>
      </w:tr>
      <w:tr w:rsidR="00060D34" w14:paraId="2A586B7C" w14:textId="77777777" w:rsidTr="008D282E">
        <w:tc>
          <w:tcPr>
            <w:tcW w:w="1670" w:type="dxa"/>
          </w:tcPr>
          <w:p w14:paraId="09B7FA62" w14:textId="77777777" w:rsidR="00060D34" w:rsidRPr="00276CE3" w:rsidRDefault="00060D34">
            <w:pPr>
              <w:rPr>
                <w:b/>
              </w:rPr>
            </w:pPr>
            <w:r>
              <w:rPr>
                <w:b/>
              </w:rPr>
              <w:t>Position/Title:</w:t>
            </w:r>
          </w:p>
        </w:tc>
        <w:tc>
          <w:tcPr>
            <w:tcW w:w="8135" w:type="dxa"/>
            <w:tcBorders>
              <w:top w:val="single" w:sz="4" w:space="0" w:color="auto"/>
              <w:bottom w:val="single" w:sz="4" w:space="0" w:color="auto"/>
            </w:tcBorders>
          </w:tcPr>
          <w:p w14:paraId="0D0B940D" w14:textId="77777777" w:rsidR="00060D34" w:rsidRDefault="00060D34"/>
        </w:tc>
      </w:tr>
      <w:tr w:rsidR="00404640" w14:paraId="50FAF229" w14:textId="77777777" w:rsidTr="008D282E">
        <w:tc>
          <w:tcPr>
            <w:tcW w:w="1670" w:type="dxa"/>
          </w:tcPr>
          <w:p w14:paraId="5B27CECF" w14:textId="77777777" w:rsidR="00404640" w:rsidRPr="00276CE3" w:rsidRDefault="00060D34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8135" w:type="dxa"/>
            <w:tcBorders>
              <w:top w:val="single" w:sz="4" w:space="0" w:color="auto"/>
              <w:bottom w:val="single" w:sz="4" w:space="0" w:color="auto"/>
            </w:tcBorders>
          </w:tcPr>
          <w:p w14:paraId="0E27B00A" w14:textId="77777777" w:rsidR="00404640" w:rsidRDefault="00404640"/>
        </w:tc>
      </w:tr>
      <w:tr w:rsidR="00404640" w14:paraId="58C781C7" w14:textId="77777777" w:rsidTr="008D282E">
        <w:tc>
          <w:tcPr>
            <w:tcW w:w="1670" w:type="dxa"/>
          </w:tcPr>
          <w:p w14:paraId="7D587646" w14:textId="77777777" w:rsidR="00404640" w:rsidRPr="00276CE3" w:rsidRDefault="00404640">
            <w:pPr>
              <w:rPr>
                <w:b/>
              </w:rPr>
            </w:pPr>
            <w:r w:rsidRPr="00276CE3">
              <w:rPr>
                <w:b/>
              </w:rPr>
              <w:t>Phone:</w:t>
            </w:r>
          </w:p>
        </w:tc>
        <w:tc>
          <w:tcPr>
            <w:tcW w:w="8135" w:type="dxa"/>
            <w:tcBorders>
              <w:top w:val="single" w:sz="4" w:space="0" w:color="auto"/>
              <w:bottom w:val="single" w:sz="4" w:space="0" w:color="auto"/>
            </w:tcBorders>
          </w:tcPr>
          <w:p w14:paraId="60061E4C" w14:textId="77777777" w:rsidR="00404640" w:rsidRDefault="00404640"/>
        </w:tc>
      </w:tr>
      <w:tr w:rsidR="00404640" w14:paraId="46D05095" w14:textId="77777777" w:rsidTr="008D282E">
        <w:tc>
          <w:tcPr>
            <w:tcW w:w="1670" w:type="dxa"/>
          </w:tcPr>
          <w:p w14:paraId="677B850B" w14:textId="77777777" w:rsidR="00404640" w:rsidRPr="00276CE3" w:rsidRDefault="00404640">
            <w:pPr>
              <w:rPr>
                <w:b/>
              </w:rPr>
            </w:pPr>
            <w:r w:rsidRPr="00276CE3">
              <w:rPr>
                <w:b/>
              </w:rPr>
              <w:t>Email:</w:t>
            </w:r>
          </w:p>
        </w:tc>
        <w:tc>
          <w:tcPr>
            <w:tcW w:w="8135" w:type="dxa"/>
            <w:tcBorders>
              <w:top w:val="single" w:sz="4" w:space="0" w:color="auto"/>
              <w:bottom w:val="single" w:sz="4" w:space="0" w:color="auto"/>
            </w:tcBorders>
          </w:tcPr>
          <w:p w14:paraId="44EAFD9C" w14:textId="77777777" w:rsidR="00404640" w:rsidRDefault="00404640"/>
        </w:tc>
      </w:tr>
    </w:tbl>
    <w:p w14:paraId="4B94D5A5" w14:textId="77777777" w:rsidR="00404640" w:rsidRDefault="0040464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560"/>
      </w:tblGrid>
      <w:tr w:rsidR="00404640" w14:paraId="4F28AC38" w14:textId="77777777" w:rsidTr="008D282E">
        <w:tc>
          <w:tcPr>
            <w:tcW w:w="9805" w:type="dxa"/>
            <w:gridSpan w:val="2"/>
          </w:tcPr>
          <w:p w14:paraId="057F741A" w14:textId="77777777" w:rsidR="00404640" w:rsidRDefault="00404640" w:rsidP="00276CE3">
            <w:r w:rsidRPr="00276CE3">
              <w:rPr>
                <w:b/>
              </w:rPr>
              <w:t>Factual Basis for Complaint:</w:t>
            </w:r>
            <w:r w:rsidR="00276CE3">
              <w:rPr>
                <w:b/>
              </w:rPr>
              <w:t xml:space="preserve"> </w:t>
            </w:r>
            <w:r w:rsidRPr="00276CE3">
              <w:rPr>
                <w:i/>
              </w:rPr>
              <w:t>Briefly state what the complaining party contends the faculty member has done or failed to do which is the basis for the complaint.</w:t>
            </w:r>
          </w:p>
        </w:tc>
      </w:tr>
      <w:tr w:rsidR="00404640" w14:paraId="3DEEC669" w14:textId="77777777" w:rsidTr="008D282E">
        <w:trPr>
          <w:trHeight w:val="2177"/>
        </w:trPr>
        <w:tc>
          <w:tcPr>
            <w:tcW w:w="9805" w:type="dxa"/>
            <w:gridSpan w:val="2"/>
          </w:tcPr>
          <w:p w14:paraId="3656B9AB" w14:textId="77777777" w:rsidR="00404640" w:rsidRDefault="00404640"/>
        </w:tc>
      </w:tr>
      <w:tr w:rsidR="00404640" w14:paraId="4D2C38DC" w14:textId="77777777" w:rsidTr="008D282E">
        <w:tc>
          <w:tcPr>
            <w:tcW w:w="9805" w:type="dxa"/>
            <w:gridSpan w:val="2"/>
          </w:tcPr>
          <w:p w14:paraId="597B6EE9" w14:textId="77777777" w:rsidR="00404640" w:rsidRDefault="00404640" w:rsidP="00276CE3">
            <w:r w:rsidRPr="00276CE3">
              <w:rPr>
                <w:b/>
              </w:rPr>
              <w:t>Rules Violated:</w:t>
            </w:r>
            <w:r w:rsidR="00276CE3">
              <w:rPr>
                <w:b/>
              </w:rPr>
              <w:t xml:space="preserve"> </w:t>
            </w:r>
            <w:r w:rsidRPr="00276CE3">
              <w:rPr>
                <w:i/>
              </w:rPr>
              <w:t>Give the rule or rules which the complaining party believes the faculty member violated</w:t>
            </w:r>
          </w:p>
        </w:tc>
      </w:tr>
      <w:tr w:rsidR="00404640" w14:paraId="45FB0818" w14:textId="77777777" w:rsidTr="008D282E">
        <w:trPr>
          <w:trHeight w:val="2222"/>
        </w:trPr>
        <w:tc>
          <w:tcPr>
            <w:tcW w:w="9805" w:type="dxa"/>
            <w:gridSpan w:val="2"/>
          </w:tcPr>
          <w:p w14:paraId="049F31CB" w14:textId="77777777" w:rsidR="00404640" w:rsidRDefault="00404640" w:rsidP="00404640"/>
        </w:tc>
      </w:tr>
      <w:tr w:rsidR="00404640" w14:paraId="1F07AB2F" w14:textId="77777777" w:rsidTr="008D282E">
        <w:tc>
          <w:tcPr>
            <w:tcW w:w="9805" w:type="dxa"/>
            <w:gridSpan w:val="2"/>
          </w:tcPr>
          <w:p w14:paraId="280A2DD4" w14:textId="77777777" w:rsidR="00276CE3" w:rsidRDefault="00404640" w:rsidP="00276CE3">
            <w:pPr>
              <w:rPr>
                <w:b/>
              </w:rPr>
            </w:pPr>
            <w:r w:rsidRPr="00276CE3">
              <w:rPr>
                <w:b/>
              </w:rPr>
              <w:t>Procedures Followed to Resolve Complaint:</w:t>
            </w:r>
            <w:r w:rsidR="00276CE3">
              <w:rPr>
                <w:b/>
              </w:rPr>
              <w:t xml:space="preserve"> </w:t>
            </w:r>
          </w:p>
          <w:p w14:paraId="4FDF787D" w14:textId="77777777" w:rsidR="00404640" w:rsidRPr="00276CE3" w:rsidRDefault="00404640" w:rsidP="00E92C40">
            <w:pPr>
              <w:rPr>
                <w:b/>
              </w:rPr>
            </w:pPr>
            <w:r w:rsidRPr="00F85B1E">
              <w:rPr>
                <w:i/>
              </w:rPr>
              <w:t>Has the complaining party complained about any of the above described problems to another committee, office, or administrator?</w:t>
            </w:r>
            <w:r w:rsidR="00276CE3" w:rsidRPr="00276CE3">
              <w:t xml:space="preserve"> </w:t>
            </w:r>
            <w:r w:rsidR="00E92C40">
              <w:t xml:space="preserve">  </w:t>
            </w:r>
            <w:sdt>
              <w:sdtPr>
                <w:id w:val="-81579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E3" w:rsidRPr="0027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CE3" w:rsidRPr="00276CE3">
              <w:t xml:space="preserve"> Yes    </w:t>
            </w:r>
            <w:sdt>
              <w:sdtPr>
                <w:id w:val="54403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CE3" w:rsidRPr="0027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CE3" w:rsidRPr="00276CE3">
              <w:t xml:space="preserve"> No</w:t>
            </w:r>
            <w:r w:rsidR="00276CE3">
              <w:t xml:space="preserve">  </w:t>
            </w:r>
          </w:p>
        </w:tc>
      </w:tr>
      <w:tr w:rsidR="00276CE3" w14:paraId="4B2726AE" w14:textId="77777777" w:rsidTr="008D282E">
        <w:trPr>
          <w:trHeight w:val="332"/>
        </w:trPr>
        <w:tc>
          <w:tcPr>
            <w:tcW w:w="2245" w:type="dxa"/>
          </w:tcPr>
          <w:p w14:paraId="433588B6" w14:textId="77777777" w:rsidR="00276CE3" w:rsidRDefault="00276CE3" w:rsidP="00404640">
            <w:r w:rsidRPr="00276CE3">
              <w:t>If so, state to whom.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53128261" w14:textId="77777777" w:rsidR="00276CE3" w:rsidRDefault="00276CE3" w:rsidP="00404640"/>
        </w:tc>
      </w:tr>
      <w:tr w:rsidR="00404640" w14:paraId="7B840916" w14:textId="77777777" w:rsidTr="008D282E">
        <w:trPr>
          <w:trHeight w:val="60"/>
        </w:trPr>
        <w:tc>
          <w:tcPr>
            <w:tcW w:w="9805" w:type="dxa"/>
            <w:gridSpan w:val="2"/>
          </w:tcPr>
          <w:p w14:paraId="14693ACA" w14:textId="77777777" w:rsidR="00404640" w:rsidRPr="00F85B1E" w:rsidRDefault="00276CE3" w:rsidP="00404640">
            <w:pPr>
              <w:rPr>
                <w:i/>
              </w:rPr>
            </w:pPr>
            <w:r w:rsidRPr="00F85B1E">
              <w:rPr>
                <w:i/>
              </w:rPr>
              <w:t>Briefly describe any prior attempts to resolve the complaint and what actions were taken in response to the complaint:</w:t>
            </w:r>
          </w:p>
        </w:tc>
      </w:tr>
      <w:tr w:rsidR="00404640" w14:paraId="62486C05" w14:textId="77777777" w:rsidTr="008D282E">
        <w:trPr>
          <w:trHeight w:val="2312"/>
        </w:trPr>
        <w:tc>
          <w:tcPr>
            <w:tcW w:w="9805" w:type="dxa"/>
            <w:gridSpan w:val="2"/>
          </w:tcPr>
          <w:p w14:paraId="4101652C" w14:textId="77777777" w:rsidR="00404640" w:rsidRDefault="00404640" w:rsidP="00404640"/>
        </w:tc>
      </w:tr>
      <w:tr w:rsidR="00404640" w14:paraId="0026F524" w14:textId="77777777" w:rsidTr="008D282E">
        <w:tc>
          <w:tcPr>
            <w:tcW w:w="9805" w:type="dxa"/>
            <w:gridSpan w:val="2"/>
          </w:tcPr>
          <w:p w14:paraId="4EDEFAA0" w14:textId="10D22085" w:rsidR="00404640" w:rsidRDefault="6D8101E7" w:rsidP="00276CE3">
            <w:r w:rsidRPr="6D8101E7">
              <w:rPr>
                <w:b/>
                <w:bCs/>
              </w:rPr>
              <w:t xml:space="preserve">Harm: </w:t>
            </w:r>
            <w:r w:rsidRPr="6D8101E7">
              <w:rPr>
                <w:i/>
                <w:iCs/>
              </w:rPr>
              <w:t>Briefly describe any harm or negative effects the complaining party or others have suffered as a result of the alleged rule(s) violation(s).</w:t>
            </w:r>
          </w:p>
        </w:tc>
      </w:tr>
      <w:tr w:rsidR="00404640" w14:paraId="4B99056E" w14:textId="77777777" w:rsidTr="008D282E">
        <w:trPr>
          <w:trHeight w:val="3023"/>
        </w:trPr>
        <w:tc>
          <w:tcPr>
            <w:tcW w:w="9805" w:type="dxa"/>
            <w:gridSpan w:val="2"/>
          </w:tcPr>
          <w:p w14:paraId="1299C43A" w14:textId="77777777" w:rsidR="00404640" w:rsidRDefault="00404640" w:rsidP="00404640"/>
        </w:tc>
      </w:tr>
    </w:tbl>
    <w:p w14:paraId="4DDBEF00" w14:textId="77777777" w:rsidR="008C7831" w:rsidRDefault="008C7831"/>
    <w:p w14:paraId="3461D779" w14:textId="77777777" w:rsidR="00E44903" w:rsidRDefault="00E44903"/>
    <w:p w14:paraId="3CF2D8B6" w14:textId="77777777" w:rsidR="00E44903" w:rsidRDefault="00E44903"/>
    <w:p w14:paraId="0FB78278" w14:textId="77777777" w:rsidR="00E44903" w:rsidRDefault="00E44903"/>
    <w:p w14:paraId="1FC39945" w14:textId="77777777" w:rsidR="00E44903" w:rsidRDefault="00E44903"/>
    <w:p w14:paraId="0562CB0E" w14:textId="77777777" w:rsidR="00E44903" w:rsidRDefault="00E44903"/>
    <w:p w14:paraId="34CE0A41" w14:textId="77777777" w:rsidR="00E44903" w:rsidRDefault="00E44903"/>
    <w:p w14:paraId="62EBF3C5" w14:textId="77777777" w:rsidR="008C7831" w:rsidRDefault="008C7831"/>
    <w:p w14:paraId="6D98A12B" w14:textId="77777777" w:rsidR="008C7831" w:rsidRDefault="008C7831"/>
    <w:p w14:paraId="2946DB82" w14:textId="77777777" w:rsidR="008C7831" w:rsidRDefault="008C7831"/>
    <w:p w14:paraId="5997CC1D" w14:textId="77777777" w:rsidR="008C7831" w:rsidRDefault="008C7831"/>
    <w:sectPr w:rsidR="008C7831" w:rsidSect="008D282E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6F82" w14:textId="77777777" w:rsidR="00167543" w:rsidRDefault="00167543" w:rsidP="008D282E">
      <w:r>
        <w:separator/>
      </w:r>
    </w:p>
  </w:endnote>
  <w:endnote w:type="continuationSeparator" w:id="0">
    <w:p w14:paraId="3AC18F2D" w14:textId="77777777" w:rsidR="00167543" w:rsidRDefault="00167543" w:rsidP="008D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B207" w14:textId="77777777" w:rsidR="008D282E" w:rsidRDefault="008D2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EA5BC" w14:textId="77777777" w:rsidR="00167543" w:rsidRDefault="00167543" w:rsidP="008D282E">
      <w:r>
        <w:separator/>
      </w:r>
    </w:p>
  </w:footnote>
  <w:footnote w:type="continuationSeparator" w:id="0">
    <w:p w14:paraId="49EFCD75" w14:textId="77777777" w:rsidR="00167543" w:rsidRDefault="00167543" w:rsidP="008D2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31"/>
    <w:rsid w:val="000540D7"/>
    <w:rsid w:val="00060D34"/>
    <w:rsid w:val="00061159"/>
    <w:rsid w:val="00167543"/>
    <w:rsid w:val="0025645E"/>
    <w:rsid w:val="00276CE3"/>
    <w:rsid w:val="00404640"/>
    <w:rsid w:val="004D3C55"/>
    <w:rsid w:val="00582BF0"/>
    <w:rsid w:val="006F557E"/>
    <w:rsid w:val="0089559B"/>
    <w:rsid w:val="008C7831"/>
    <w:rsid w:val="008C7C4A"/>
    <w:rsid w:val="008D282E"/>
    <w:rsid w:val="00A1479C"/>
    <w:rsid w:val="00A26A49"/>
    <w:rsid w:val="00C53F15"/>
    <w:rsid w:val="00E44903"/>
    <w:rsid w:val="00E52ACE"/>
    <w:rsid w:val="00E92C40"/>
    <w:rsid w:val="00F069BD"/>
    <w:rsid w:val="00F550BE"/>
    <w:rsid w:val="00F85B1E"/>
    <w:rsid w:val="00FA7EC5"/>
    <w:rsid w:val="6D81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AA94"/>
  <w15:chartTrackingRefBased/>
  <w15:docId w15:val="{631CD486-ACF1-4379-B8BA-C0BE8AFD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9BD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0D7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3F15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9BD"/>
    <w:rPr>
      <w:rFonts w:eastAsiaTheme="majorEastAsia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0D7"/>
    <w:rPr>
      <w:rFonts w:eastAsiaTheme="majorEastAsia" w:cstheme="majorBidi"/>
      <w:b/>
      <w:color w:val="000000" w:themeColor="text1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53F15"/>
    <w:rPr>
      <w:rFonts w:eastAsiaTheme="majorEastAsia" w:cstheme="majorBidi"/>
      <w:i/>
      <w:color w:val="000000" w:themeColor="text1"/>
      <w:szCs w:val="24"/>
    </w:rPr>
  </w:style>
  <w:style w:type="table" w:styleId="TableGrid">
    <w:name w:val="Table Grid"/>
    <w:basedOn w:val="TableNormal"/>
    <w:uiPriority w:val="39"/>
    <w:rsid w:val="00404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2C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2B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2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82E"/>
  </w:style>
  <w:style w:type="paragraph" w:styleId="Footer">
    <w:name w:val="footer"/>
    <w:basedOn w:val="Normal"/>
    <w:link w:val="FooterChar"/>
    <w:uiPriority w:val="99"/>
    <w:unhideWhenUsed/>
    <w:rsid w:val="008D2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s.utah.edu/general/1-021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gulations.utah.edu/academics/6-316.php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fficeforuofuhealthfaculty@hsc.utah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fficeforfaculty@uta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s.utah.edu/general/rules/r1-021c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1DCF-0C51-4FAE-86DC-2031F291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RICH</dc:creator>
  <cp:keywords/>
  <dc:description/>
  <cp:lastModifiedBy>Trina Rich</cp:lastModifiedBy>
  <cp:revision>8</cp:revision>
  <dcterms:created xsi:type="dcterms:W3CDTF">2022-05-17T19:52:00Z</dcterms:created>
  <dcterms:modified xsi:type="dcterms:W3CDTF">2024-02-12T19:34:00Z</dcterms:modified>
</cp:coreProperties>
</file>